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6CC42" w14:textId="77777777" w:rsidR="00BC28F6" w:rsidRDefault="00000000">
      <w:pPr>
        <w:tabs>
          <w:tab w:val="left" w:pos="4663"/>
        </w:tabs>
        <w:spacing w:before="44"/>
        <w:jc w:val="center"/>
        <w:rPr>
          <w:rFonts w:ascii="Times New Roman"/>
        </w:rPr>
      </w:pPr>
      <w:r>
        <w:rPr>
          <w:b/>
        </w:rPr>
        <w:t xml:space="preserve">VERBALE CONSIGLIO DIRETTIVO DEL </w:t>
      </w:r>
      <w:r>
        <w:rPr>
          <w:rFonts w:ascii="Times New Roman"/>
          <w:u w:val="thick"/>
        </w:rPr>
        <w:tab/>
      </w:r>
    </w:p>
    <w:p w14:paraId="42E6E55B" w14:textId="77777777" w:rsidR="00BC28F6" w:rsidRDefault="00000000">
      <w:pPr>
        <w:pStyle w:val="Corpotesto"/>
        <w:tabs>
          <w:tab w:val="left" w:pos="2758"/>
          <w:tab w:val="left" w:pos="5553"/>
        </w:tabs>
        <w:spacing w:before="168"/>
      </w:pPr>
      <w:r>
        <w:t>Il</w:t>
      </w:r>
      <w:r>
        <w:rPr>
          <w:spacing w:val="80"/>
        </w:rPr>
        <w:t xml:space="preserve"> </w:t>
      </w:r>
      <w:r>
        <w:t>giorno</w:t>
      </w:r>
      <w:r>
        <w:rPr>
          <w:spacing w:val="10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alle</w:t>
      </w:r>
      <w:r>
        <w:rPr>
          <w:spacing w:val="80"/>
        </w:rPr>
        <w:t xml:space="preserve"> </w:t>
      </w:r>
      <w:r>
        <w:t>ore</w:t>
      </w:r>
      <w:r>
        <w:rPr>
          <w:spacing w:val="10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si</w:t>
      </w:r>
      <w:r>
        <w:rPr>
          <w:spacing w:val="27"/>
        </w:rPr>
        <w:t xml:space="preserve">  </w:t>
      </w:r>
      <w:r>
        <w:t>è</w:t>
      </w:r>
      <w:r>
        <w:rPr>
          <w:spacing w:val="28"/>
        </w:rPr>
        <w:t xml:space="preserve">  </w:t>
      </w:r>
      <w:r>
        <w:t>riunito</w:t>
      </w:r>
      <w:r>
        <w:rPr>
          <w:spacing w:val="27"/>
        </w:rPr>
        <w:t xml:space="preserve">  </w:t>
      </w:r>
      <w:r>
        <w:t>il</w:t>
      </w:r>
      <w:r>
        <w:rPr>
          <w:spacing w:val="28"/>
        </w:rPr>
        <w:t xml:space="preserve">  </w:t>
      </w:r>
      <w:r>
        <w:t>Consiglio</w:t>
      </w:r>
      <w:r>
        <w:rPr>
          <w:spacing w:val="28"/>
        </w:rPr>
        <w:t xml:space="preserve">  </w:t>
      </w:r>
      <w:r>
        <w:t>Direttivo</w:t>
      </w:r>
      <w:r>
        <w:rPr>
          <w:spacing w:val="27"/>
        </w:rPr>
        <w:t xml:space="preserve">  </w:t>
      </w:r>
      <w:r>
        <w:rPr>
          <w:spacing w:val="-2"/>
        </w:rPr>
        <w:t>dell’ASD</w:t>
      </w:r>
    </w:p>
    <w:p w14:paraId="2EF9A4AF" w14:textId="77777777" w:rsidR="00BC28F6" w:rsidRDefault="00000000">
      <w:pPr>
        <w:pStyle w:val="Corpotesto"/>
        <w:tabs>
          <w:tab w:val="left" w:pos="2084"/>
          <w:tab w:val="left" w:pos="6368"/>
          <w:tab w:val="left" w:pos="8163"/>
        </w:tabs>
        <w:spacing w:before="8" w:line="247" w:lineRule="auto"/>
        <w:ind w:right="112"/>
      </w:pPr>
      <w:r>
        <w:rPr>
          <w:rFonts w:ascii="Times New Roman"/>
          <w:u w:val="single"/>
        </w:rPr>
        <w:tab/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sita</w:t>
      </w:r>
      <w:r>
        <w:rPr>
          <w:spacing w:val="40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spacing w:val="6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discutere</w:t>
      </w:r>
      <w:r>
        <w:rPr>
          <w:spacing w:val="40"/>
        </w:rPr>
        <w:t xml:space="preserve"> </w:t>
      </w:r>
      <w:r>
        <w:t>e deliberare in merito al seguente</w:t>
      </w:r>
    </w:p>
    <w:p w14:paraId="3A2F9222" w14:textId="77777777" w:rsidR="00BC28F6" w:rsidRDefault="00000000">
      <w:pPr>
        <w:spacing w:before="160"/>
        <w:jc w:val="center"/>
        <w:rPr>
          <w:b/>
        </w:rPr>
      </w:pPr>
      <w:r>
        <w:rPr>
          <w:b/>
        </w:rPr>
        <w:t>ORDINE</w:t>
      </w:r>
      <w:r>
        <w:rPr>
          <w:b/>
          <w:spacing w:val="-1"/>
        </w:rPr>
        <w:t xml:space="preserve"> </w:t>
      </w:r>
      <w:r>
        <w:rPr>
          <w:b/>
        </w:rPr>
        <w:t xml:space="preserve">DEL </w:t>
      </w:r>
      <w:r>
        <w:rPr>
          <w:b/>
          <w:spacing w:val="-2"/>
        </w:rPr>
        <w:t>GIORNO</w:t>
      </w:r>
    </w:p>
    <w:p w14:paraId="4E0603E8" w14:textId="77777777" w:rsidR="00BC28F6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64" w:lineRule="exact"/>
        <w:ind w:left="820" w:hanging="346"/>
      </w:pPr>
      <w:r>
        <w:t>Approvazione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organizzativo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dell’attività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5"/>
        </w:rPr>
        <w:t>ASD</w:t>
      </w:r>
    </w:p>
    <w:p w14:paraId="57D0C827" w14:textId="77777777" w:rsidR="00BC28F6" w:rsidRDefault="00000000">
      <w:pPr>
        <w:tabs>
          <w:tab w:val="left" w:pos="3794"/>
        </w:tabs>
        <w:spacing w:line="260" w:lineRule="exact"/>
        <w:ind w:left="834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7F9B5715" w14:textId="77777777" w:rsidR="00BC28F6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0" w:line="260" w:lineRule="exact"/>
        <w:ind w:left="820" w:hanging="346"/>
      </w:pPr>
      <w:r>
        <w:t>Approvazione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condotta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5"/>
        </w:rPr>
        <w:t>ASD</w:t>
      </w:r>
    </w:p>
    <w:p w14:paraId="0568B572" w14:textId="77777777" w:rsidR="00BC28F6" w:rsidRDefault="00000000">
      <w:pPr>
        <w:tabs>
          <w:tab w:val="left" w:pos="3794"/>
        </w:tabs>
        <w:spacing w:line="260" w:lineRule="exact"/>
        <w:ind w:left="834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1D0590C9" w14:textId="77777777" w:rsidR="00BC28F6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0" w:line="264" w:lineRule="exact"/>
        <w:ind w:left="820" w:hanging="346"/>
      </w:pPr>
      <w:r>
        <w:t>Varie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eventuali.</w:t>
      </w:r>
    </w:p>
    <w:p w14:paraId="79903599" w14:textId="77777777" w:rsidR="00BC28F6" w:rsidRDefault="00000000">
      <w:pPr>
        <w:pStyle w:val="Corpotesto"/>
        <w:tabs>
          <w:tab w:val="left" w:pos="7756"/>
        </w:tabs>
        <w:spacing w:before="169" w:line="247" w:lineRule="auto"/>
        <w:ind w:right="112"/>
      </w:pPr>
      <w:r>
        <w:t>Presiede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riunione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Consiglio</w:t>
      </w:r>
      <w:r>
        <w:rPr>
          <w:spacing w:val="40"/>
        </w:rPr>
        <w:t xml:space="preserve"> </w:t>
      </w:r>
      <w:r>
        <w:t>Direttivo,</w:t>
      </w:r>
      <w:r>
        <w:rPr>
          <w:spacing w:val="40"/>
        </w:rPr>
        <w:t xml:space="preserve"> </w:t>
      </w:r>
      <w:r>
        <w:t>Sig./Sig.ra</w:t>
      </w:r>
      <w:r>
        <w:rPr>
          <w:spacing w:val="39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quale</w:t>
      </w:r>
      <w:r>
        <w:rPr>
          <w:spacing w:val="28"/>
        </w:rPr>
        <w:t xml:space="preserve"> </w:t>
      </w:r>
      <w:r>
        <w:t>verificata</w:t>
      </w:r>
      <w:r>
        <w:rPr>
          <w:spacing w:val="28"/>
        </w:rPr>
        <w:t xml:space="preserve"> </w:t>
      </w:r>
      <w:r>
        <w:t>la presenza dei consiglieri:</w:t>
      </w:r>
    </w:p>
    <w:p w14:paraId="2C6532D5" w14:textId="77777777" w:rsidR="00BC28F6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3234"/>
        </w:tabs>
        <w:spacing w:before="160"/>
        <w:ind w:left="820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415BDFC8" w14:textId="77777777" w:rsidR="00BC28F6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3234"/>
        </w:tabs>
        <w:ind w:left="820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7CA4E3A7" w14:textId="77777777" w:rsidR="00BC28F6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3234"/>
        </w:tabs>
        <w:ind w:left="820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5CBE825D" w14:textId="77777777" w:rsidR="00BC28F6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3234"/>
        </w:tabs>
        <w:ind w:left="820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139C1E01" w14:textId="77777777" w:rsidR="00BC28F6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3234"/>
        </w:tabs>
        <w:spacing w:before="169"/>
        <w:ind w:left="820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6737B546" w14:textId="77777777" w:rsidR="00BC28F6" w:rsidRDefault="00BC28F6">
      <w:pPr>
        <w:pStyle w:val="Corpotesto"/>
        <w:ind w:left="0"/>
      </w:pPr>
    </w:p>
    <w:p w14:paraId="5F321F03" w14:textId="77777777" w:rsidR="00BC28F6" w:rsidRDefault="00BC28F6">
      <w:pPr>
        <w:pStyle w:val="Corpotesto"/>
        <w:spacing w:before="67"/>
        <w:ind w:left="0"/>
      </w:pPr>
    </w:p>
    <w:p w14:paraId="20DC951A" w14:textId="77777777" w:rsidR="00BC28F6" w:rsidRDefault="00000000">
      <w:pPr>
        <w:pStyle w:val="Corpotesto"/>
        <w:ind w:left="174"/>
      </w:pPr>
      <w:r>
        <w:t>Dichiara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riunione</w:t>
      </w:r>
      <w:r>
        <w:rPr>
          <w:spacing w:val="-6"/>
        </w:rPr>
        <w:t xml:space="preserve"> </w:t>
      </w:r>
      <w:r>
        <w:t>validamente</w:t>
      </w:r>
      <w:r>
        <w:rPr>
          <w:spacing w:val="-6"/>
        </w:rPr>
        <w:t xml:space="preserve"> </w:t>
      </w:r>
      <w:r>
        <w:t>costituita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atta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deliberare</w:t>
      </w:r>
      <w:r>
        <w:rPr>
          <w:spacing w:val="-6"/>
        </w:rPr>
        <w:t xml:space="preserve"> </w:t>
      </w:r>
      <w:r>
        <w:t>sugli</w:t>
      </w:r>
      <w:r>
        <w:rPr>
          <w:spacing w:val="-6"/>
        </w:rPr>
        <w:t xml:space="preserve"> </w:t>
      </w:r>
      <w:r>
        <w:t>argomenti</w:t>
      </w:r>
      <w:r>
        <w:rPr>
          <w:spacing w:val="-6"/>
        </w:rPr>
        <w:t xml:space="preserve"> </w:t>
      </w:r>
      <w:r>
        <w:t>all’ordine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giorno.</w:t>
      </w:r>
    </w:p>
    <w:p w14:paraId="4950C636" w14:textId="77777777" w:rsidR="00BC28F6" w:rsidRDefault="00000000">
      <w:pPr>
        <w:pStyle w:val="Corpotesto"/>
        <w:spacing w:before="169"/>
        <w:ind w:left="174"/>
      </w:pPr>
      <w:r>
        <w:t>Il</w:t>
      </w:r>
      <w:r>
        <w:rPr>
          <w:spacing w:val="78"/>
        </w:rPr>
        <w:t xml:space="preserve"> </w:t>
      </w:r>
      <w:r>
        <w:t>Presidente,</w:t>
      </w:r>
      <w:r>
        <w:rPr>
          <w:spacing w:val="78"/>
        </w:rPr>
        <w:t xml:space="preserve"> </w:t>
      </w:r>
      <w:r>
        <w:t>con</w:t>
      </w:r>
      <w:r>
        <w:rPr>
          <w:spacing w:val="79"/>
        </w:rPr>
        <w:t xml:space="preserve"> </w:t>
      </w:r>
      <w:r>
        <w:t>il</w:t>
      </w:r>
      <w:r>
        <w:rPr>
          <w:spacing w:val="78"/>
        </w:rPr>
        <w:t xml:space="preserve"> </w:t>
      </w:r>
      <w:r>
        <w:t>consenso</w:t>
      </w:r>
      <w:r>
        <w:rPr>
          <w:spacing w:val="79"/>
        </w:rPr>
        <w:t xml:space="preserve"> </w:t>
      </w:r>
      <w:r>
        <w:t>unanime</w:t>
      </w:r>
      <w:r>
        <w:rPr>
          <w:spacing w:val="78"/>
        </w:rPr>
        <w:t xml:space="preserve"> </w:t>
      </w:r>
      <w:r>
        <w:t>dei</w:t>
      </w:r>
      <w:r>
        <w:rPr>
          <w:spacing w:val="79"/>
        </w:rPr>
        <w:t xml:space="preserve"> </w:t>
      </w:r>
      <w:r>
        <w:t>presenti</w:t>
      </w:r>
      <w:r>
        <w:rPr>
          <w:spacing w:val="78"/>
        </w:rPr>
        <w:t xml:space="preserve"> </w:t>
      </w:r>
      <w:r>
        <w:t>chiama</w:t>
      </w:r>
      <w:r>
        <w:rPr>
          <w:spacing w:val="79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fungere</w:t>
      </w:r>
      <w:r>
        <w:rPr>
          <w:spacing w:val="79"/>
        </w:rPr>
        <w:t xml:space="preserve"> </w:t>
      </w:r>
      <w:r>
        <w:t>da</w:t>
      </w:r>
      <w:r>
        <w:rPr>
          <w:spacing w:val="78"/>
        </w:rPr>
        <w:t xml:space="preserve"> </w:t>
      </w:r>
      <w:r>
        <w:t>Segretario</w:t>
      </w:r>
      <w:r>
        <w:rPr>
          <w:spacing w:val="79"/>
        </w:rPr>
        <w:t xml:space="preserve"> </w:t>
      </w:r>
      <w:r>
        <w:t>il</w:t>
      </w:r>
      <w:r>
        <w:rPr>
          <w:spacing w:val="78"/>
        </w:rPr>
        <w:t xml:space="preserve"> </w:t>
      </w:r>
      <w:r>
        <w:rPr>
          <w:spacing w:val="-2"/>
        </w:rPr>
        <w:t>Sig./Sig.ra</w:t>
      </w:r>
    </w:p>
    <w:p w14:paraId="3AD0CF33" w14:textId="77777777" w:rsidR="00BC28F6" w:rsidRDefault="00000000">
      <w:pPr>
        <w:pStyle w:val="Corpotesto"/>
        <w:tabs>
          <w:tab w:val="left" w:pos="2475"/>
        </w:tabs>
        <w:spacing w:before="8"/>
        <w:ind w:left="174"/>
      </w:pPr>
      <w:r>
        <w:rPr>
          <w:rFonts w:ascii="Times New Roman"/>
          <w:u w:val="single"/>
        </w:rPr>
        <w:tab/>
      </w:r>
      <w:r>
        <w:t xml:space="preserve">che </w:t>
      </w:r>
      <w:r>
        <w:rPr>
          <w:spacing w:val="-2"/>
        </w:rPr>
        <w:t>accetta.</w:t>
      </w:r>
    </w:p>
    <w:p w14:paraId="77A9993D" w14:textId="77777777" w:rsidR="00BC28F6" w:rsidRDefault="00000000">
      <w:pPr>
        <w:pStyle w:val="Corpotesto"/>
        <w:spacing w:before="168"/>
      </w:pPr>
      <w:r>
        <w:t>Si</w:t>
      </w:r>
      <w:r>
        <w:rPr>
          <w:spacing w:val="-1"/>
        </w:rPr>
        <w:t xml:space="preserve"> </w:t>
      </w:r>
      <w:r>
        <w:t>passa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disamina</w:t>
      </w:r>
      <w:r>
        <w:rPr>
          <w:spacing w:val="-1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giorno.</w:t>
      </w:r>
    </w:p>
    <w:p w14:paraId="40689E77" w14:textId="77777777" w:rsidR="00BC28F6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64" w:lineRule="exact"/>
        <w:ind w:left="820" w:hanging="346"/>
      </w:pPr>
      <w:r>
        <w:t>Approvazione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organizzativo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dell’attività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5"/>
        </w:rPr>
        <w:t>ASD</w:t>
      </w:r>
    </w:p>
    <w:p w14:paraId="089404E4" w14:textId="77777777" w:rsidR="00BC28F6" w:rsidRDefault="00000000">
      <w:pPr>
        <w:tabs>
          <w:tab w:val="left" w:pos="4140"/>
        </w:tabs>
        <w:spacing w:line="260" w:lineRule="exact"/>
        <w:ind w:left="1180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318C4126" w14:textId="77777777" w:rsidR="00BC28F6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0" w:line="260" w:lineRule="exact"/>
        <w:ind w:left="820" w:hanging="346"/>
      </w:pPr>
      <w:r>
        <w:t>Approvazione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condotta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5"/>
        </w:rPr>
        <w:t>ASD</w:t>
      </w:r>
    </w:p>
    <w:p w14:paraId="6CAC099F" w14:textId="77777777" w:rsidR="00BC28F6" w:rsidRDefault="00000000">
      <w:pPr>
        <w:tabs>
          <w:tab w:val="left" w:pos="4140"/>
        </w:tabs>
        <w:spacing w:line="264" w:lineRule="exact"/>
        <w:ind w:left="1180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1EFA0928" w14:textId="77777777" w:rsidR="00BC28F6" w:rsidRDefault="00BC28F6">
      <w:pPr>
        <w:pStyle w:val="Corpotesto"/>
        <w:spacing w:before="15"/>
        <w:ind w:left="0"/>
      </w:pPr>
    </w:p>
    <w:p w14:paraId="793E08B0" w14:textId="77777777" w:rsidR="00BC28F6" w:rsidRDefault="00000000">
      <w:pPr>
        <w:pStyle w:val="Corpotesto"/>
        <w:spacing w:line="261" w:lineRule="auto"/>
        <w:ind w:right="111"/>
        <w:jc w:val="both"/>
      </w:pPr>
      <w:r>
        <w:t>Il Presidente della Società Sportiva ha aperto la riunione e ha introdotto l'argomento in discussione, spiegando l'importanza di garantire un ambiente sicuro e rispettoso per tutti i partecipanti, in particolare i minori e gli adulti vulnerabili.</w:t>
      </w:r>
    </w:p>
    <w:p w14:paraId="5BE03AE0" w14:textId="77777777" w:rsidR="00BC28F6" w:rsidRDefault="00000000">
      <w:pPr>
        <w:pStyle w:val="Corpotesto"/>
        <w:tabs>
          <w:tab w:val="left" w:pos="3489"/>
        </w:tabs>
        <w:spacing w:line="261" w:lineRule="auto"/>
        <w:ind w:right="110"/>
        <w:jc w:val="both"/>
      </w:pPr>
      <w:r>
        <w:rPr>
          <w:i/>
          <w:u w:val="single"/>
        </w:rPr>
        <w:t>In riferimento al 1 punto</w:t>
      </w:r>
      <w:r>
        <w:rPr>
          <w:i/>
        </w:rPr>
        <w:t xml:space="preserve"> </w:t>
      </w:r>
      <w:r>
        <w:t xml:space="preserve">viene presentato il modello organizzativo e di controllo dell’attività sportiva della ASD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predisposto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sviluppato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definire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protocolli, le politiche e le procedure per prevenire e rispondere agli abusi e alle violazioni del safeguarding, condiviso con i membri del consiglio direttivo, personale, atleti e professionisti del settore, </w:t>
      </w:r>
      <w:r>
        <w:rPr>
          <w:i/>
          <w:u w:val="single"/>
        </w:rPr>
        <w:t>da approvare entro il 31</w:t>
      </w:r>
      <w:r>
        <w:rPr>
          <w:i/>
        </w:rPr>
        <w:t xml:space="preserve"> </w:t>
      </w:r>
      <w:r>
        <w:rPr>
          <w:i/>
          <w:u w:val="single"/>
        </w:rPr>
        <w:t>agosto 2024</w:t>
      </w:r>
      <w:r>
        <w:t>;</w:t>
      </w:r>
    </w:p>
    <w:p w14:paraId="443F95CA" w14:textId="77777777" w:rsidR="00BC28F6" w:rsidRDefault="00000000">
      <w:pPr>
        <w:pStyle w:val="Corpotesto"/>
        <w:tabs>
          <w:tab w:val="left" w:pos="3109"/>
        </w:tabs>
        <w:spacing w:line="261" w:lineRule="auto"/>
        <w:ind w:right="109"/>
        <w:jc w:val="both"/>
      </w:pPr>
      <w:r>
        <w:t>Il</w:t>
      </w:r>
      <w:r>
        <w:rPr>
          <w:spacing w:val="40"/>
        </w:rPr>
        <w:t xml:space="preserve">  </w:t>
      </w:r>
      <w:r>
        <w:t>Modello</w:t>
      </w:r>
      <w:r>
        <w:rPr>
          <w:spacing w:val="40"/>
        </w:rPr>
        <w:t xml:space="preserve">  </w:t>
      </w:r>
      <w:r>
        <w:t>si</w:t>
      </w:r>
      <w:r>
        <w:rPr>
          <w:spacing w:val="40"/>
        </w:rPr>
        <w:t xml:space="preserve">  </w:t>
      </w:r>
      <w:r>
        <w:t>applica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chiunque</w:t>
      </w:r>
      <w:r>
        <w:rPr>
          <w:spacing w:val="40"/>
        </w:rPr>
        <w:t xml:space="preserve">  </w:t>
      </w:r>
      <w:r>
        <w:t>partecipi</w:t>
      </w:r>
      <w:r>
        <w:rPr>
          <w:spacing w:val="40"/>
        </w:rPr>
        <w:t xml:space="preserve">  </w:t>
      </w:r>
      <w:r>
        <w:t>con</w:t>
      </w:r>
      <w:r>
        <w:rPr>
          <w:spacing w:val="40"/>
        </w:rPr>
        <w:t xml:space="preserve">  </w:t>
      </w:r>
      <w:r>
        <w:t>qualsiasi</w:t>
      </w:r>
      <w:r>
        <w:rPr>
          <w:spacing w:val="40"/>
        </w:rPr>
        <w:t xml:space="preserve">  </w:t>
      </w:r>
      <w:r>
        <w:t>funzione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titolo</w:t>
      </w:r>
      <w:r>
        <w:rPr>
          <w:spacing w:val="40"/>
        </w:rPr>
        <w:t xml:space="preserve">  </w:t>
      </w:r>
      <w:r>
        <w:t>all’attività</w:t>
      </w:r>
      <w:r>
        <w:rPr>
          <w:spacing w:val="40"/>
        </w:rPr>
        <w:t xml:space="preserve">  </w:t>
      </w:r>
      <w:r>
        <w:t xml:space="preserve">della </w:t>
      </w:r>
      <w:r>
        <w:rPr>
          <w:spacing w:val="-4"/>
        </w:rPr>
        <w:t>ASD</w:t>
      </w:r>
      <w:r>
        <w:rPr>
          <w:rFonts w:ascii="Times New Roman" w:hAnsi="Times New Roman"/>
          <w:u w:val="single"/>
        </w:rPr>
        <w:tab/>
      </w:r>
      <w:r>
        <w:t>, indipendente dal ruolo svolto. Ha validità quadriennale dalla data di approvazione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aggiornato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recepire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 integrazioni dei Principi Fondamentali emanati dal CONI, le eventuali ulteriori disposizioni emanate dalla Giunta Nazionale del C.O.N.I. e le raccomandazioni dell’Osservatorio Permanente del CONI per le Politiche di Safeguarding. L’obiettivo del presente modello ha l’obiettivo di promuovere una cultura e un ambiente inclusivo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assicurino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dignità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rispetto</w:t>
      </w:r>
      <w:r>
        <w:rPr>
          <w:spacing w:val="58"/>
        </w:rPr>
        <w:t xml:space="preserve"> </w:t>
      </w:r>
      <w:r>
        <w:t>dei</w:t>
      </w:r>
      <w:r>
        <w:rPr>
          <w:spacing w:val="58"/>
        </w:rPr>
        <w:t xml:space="preserve"> </w:t>
      </w:r>
      <w:r>
        <w:t>diritti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tutti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tesserati,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particolare</w:t>
      </w:r>
      <w:r>
        <w:rPr>
          <w:spacing w:val="58"/>
        </w:rPr>
        <w:t xml:space="preserve"> </w:t>
      </w:r>
      <w:r>
        <w:t>minori,</w:t>
      </w:r>
      <w:r>
        <w:rPr>
          <w:spacing w:val="58"/>
        </w:rPr>
        <w:t xml:space="preserve"> </w:t>
      </w:r>
      <w:r>
        <w:rPr>
          <w:spacing w:val="-10"/>
        </w:rPr>
        <w:t>e</w:t>
      </w:r>
    </w:p>
    <w:p w14:paraId="56624E3B" w14:textId="77777777" w:rsidR="00BC28F6" w:rsidRDefault="00BC28F6">
      <w:pPr>
        <w:spacing w:line="261" w:lineRule="auto"/>
        <w:jc w:val="both"/>
        <w:sectPr w:rsidR="00BC28F6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14:paraId="14602433" w14:textId="77777777" w:rsidR="00BC28F6" w:rsidRDefault="00000000">
      <w:pPr>
        <w:pStyle w:val="Corpotesto"/>
        <w:spacing w:before="44" w:line="261" w:lineRule="auto"/>
        <w:ind w:right="113"/>
        <w:jc w:val="both"/>
      </w:pPr>
      <w:r>
        <w:lastRenderedPageBreak/>
        <w:t>garantiscano</w:t>
      </w:r>
      <w:r>
        <w:rPr>
          <w:spacing w:val="-2"/>
        </w:rPr>
        <w:t xml:space="preserve"> </w:t>
      </w:r>
      <w:r>
        <w:t>l’uguaglianza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l’equità,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valorizzino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diversità,</w:t>
      </w:r>
      <w:r>
        <w:rPr>
          <w:spacing w:val="-2"/>
        </w:rPr>
        <w:t xml:space="preserve"> </w:t>
      </w:r>
      <w:r>
        <w:t>tutelando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contempo</w:t>
      </w:r>
      <w:r>
        <w:rPr>
          <w:spacing w:val="-2"/>
        </w:rPr>
        <w:t xml:space="preserve"> </w:t>
      </w:r>
      <w:r>
        <w:t>l’integrità</w:t>
      </w:r>
      <w:r>
        <w:rPr>
          <w:spacing w:val="-1"/>
        </w:rPr>
        <w:t xml:space="preserve"> </w:t>
      </w:r>
      <w:r>
        <w:t>fisica e morale di tutti i tesserati.</w:t>
      </w:r>
    </w:p>
    <w:p w14:paraId="4759682E" w14:textId="77777777" w:rsidR="00BC28F6" w:rsidRDefault="00000000">
      <w:pPr>
        <w:pStyle w:val="Corpotesto"/>
        <w:spacing w:line="261" w:lineRule="auto"/>
        <w:ind w:right="111"/>
        <w:jc w:val="both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organizzativo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homepage del sito dell’Associazione, affisso nella sede della medesima nonché comunicato al Responsabile Safeguarding della Federazione per la tutela dei tesserati dagli abusi e dalle condotte discriminatorie, insieme alla nomina del Responsabile contro abusi, violenze e discriminazioni.</w:t>
      </w:r>
    </w:p>
    <w:p w14:paraId="4BFE9AA1" w14:textId="77777777" w:rsidR="00BC28F6" w:rsidRDefault="00000000">
      <w:pPr>
        <w:pStyle w:val="Corpotesto"/>
        <w:spacing w:line="261" w:lineRule="auto"/>
        <w:ind w:right="112"/>
        <w:jc w:val="both"/>
      </w:pPr>
      <w:r>
        <w:t>Il presente modello integra e non sostituisce il Regolamento per la tutela dei tesserati dagli abusi e dalle condotte discriminatorie della Federazione Italiana Canoa Kayak.</w:t>
      </w:r>
    </w:p>
    <w:p w14:paraId="017EFE3D" w14:textId="77777777" w:rsidR="00BC28F6" w:rsidRDefault="00000000">
      <w:pPr>
        <w:spacing w:line="261" w:lineRule="auto"/>
        <w:ind w:left="114" w:right="112"/>
        <w:jc w:val="both"/>
        <w:rPr>
          <w:i/>
        </w:rPr>
      </w:pPr>
      <w:r>
        <w:rPr>
          <w:i/>
        </w:rPr>
        <w:t>Il Presidente ha quindi chiesto ai partecipanti se ci fossero ulteriori osservazioni o domande prima di procedere con l'approvazione formale del Modello.</w:t>
      </w:r>
    </w:p>
    <w:p w14:paraId="7FEC2546" w14:textId="77777777" w:rsidR="00BC28F6" w:rsidRDefault="00000000">
      <w:pPr>
        <w:spacing w:line="267" w:lineRule="exact"/>
        <w:ind w:left="114"/>
        <w:jc w:val="both"/>
        <w:rPr>
          <w:i/>
        </w:rPr>
      </w:pP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essendoci</w:t>
      </w:r>
      <w:r>
        <w:rPr>
          <w:i/>
          <w:spacing w:val="-2"/>
        </w:rPr>
        <w:t xml:space="preserve"> </w:t>
      </w:r>
      <w:r>
        <w:rPr>
          <w:i/>
        </w:rPr>
        <w:t>ulteriori</w:t>
      </w:r>
      <w:r>
        <w:rPr>
          <w:i/>
          <w:spacing w:val="-2"/>
        </w:rPr>
        <w:t xml:space="preserve"> </w:t>
      </w:r>
      <w:r>
        <w:rPr>
          <w:i/>
        </w:rPr>
        <w:t>commenti,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stato</w:t>
      </w:r>
      <w:r>
        <w:rPr>
          <w:i/>
          <w:spacing w:val="-2"/>
        </w:rPr>
        <w:t xml:space="preserve"> </w:t>
      </w:r>
      <w:r>
        <w:rPr>
          <w:i/>
        </w:rPr>
        <w:t>deciso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procedere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votazione.</w:t>
      </w:r>
    </w:p>
    <w:p w14:paraId="215EFAB3" w14:textId="77777777" w:rsidR="00BC28F6" w:rsidRDefault="00000000">
      <w:pPr>
        <w:spacing w:before="15"/>
        <w:ind w:left="114"/>
        <w:jc w:val="both"/>
        <w:rPr>
          <w:b/>
        </w:rPr>
      </w:pP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Consiglio</w:t>
      </w:r>
      <w:r>
        <w:rPr>
          <w:b/>
          <w:spacing w:val="-6"/>
        </w:rPr>
        <w:t xml:space="preserve"> </w:t>
      </w:r>
      <w:r>
        <w:rPr>
          <w:b/>
        </w:rPr>
        <w:t>Direttivo</w:t>
      </w:r>
      <w:r>
        <w:rPr>
          <w:b/>
          <w:spacing w:val="-6"/>
        </w:rPr>
        <w:t xml:space="preserve"> </w:t>
      </w:r>
      <w:r>
        <w:rPr>
          <w:b/>
        </w:rPr>
        <w:t>approva</w:t>
      </w:r>
      <w:r>
        <w:rPr>
          <w:b/>
          <w:spacing w:val="-6"/>
        </w:rPr>
        <w:t xml:space="preserve"> </w:t>
      </w:r>
      <w:r>
        <w:rPr>
          <w:b/>
        </w:rPr>
        <w:t>all’unanimità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presenti;</w:t>
      </w:r>
    </w:p>
    <w:p w14:paraId="53C4653D" w14:textId="77777777" w:rsidR="00BC28F6" w:rsidRDefault="00000000">
      <w:pPr>
        <w:tabs>
          <w:tab w:val="left" w:pos="3990"/>
        </w:tabs>
        <w:spacing w:before="23" w:line="261" w:lineRule="auto"/>
        <w:ind w:left="114" w:right="115"/>
        <w:jc w:val="both"/>
        <w:rPr>
          <w:b/>
        </w:rPr>
      </w:pP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conseguenza,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Presidente</w:t>
      </w:r>
      <w:r>
        <w:rPr>
          <w:b/>
          <w:spacing w:val="-6"/>
        </w:rPr>
        <w:t xml:space="preserve"> </w:t>
      </w:r>
      <w:r>
        <w:rPr>
          <w:b/>
        </w:rPr>
        <w:t>ha</w:t>
      </w:r>
      <w:r>
        <w:rPr>
          <w:b/>
          <w:spacing w:val="-6"/>
        </w:rPr>
        <w:t xml:space="preserve"> </w:t>
      </w:r>
      <w:r>
        <w:rPr>
          <w:b/>
        </w:rPr>
        <w:t>dichiarato</w:t>
      </w:r>
      <w:r>
        <w:rPr>
          <w:b/>
          <w:spacing w:val="-6"/>
        </w:rPr>
        <w:t xml:space="preserve"> </w:t>
      </w:r>
      <w:r>
        <w:rPr>
          <w:b/>
        </w:rPr>
        <w:t>che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modello</w:t>
      </w:r>
      <w:r>
        <w:rPr>
          <w:b/>
          <w:spacing w:val="-6"/>
        </w:rPr>
        <w:t xml:space="preserve"> </w:t>
      </w:r>
      <w:r>
        <w:rPr>
          <w:b/>
        </w:rPr>
        <w:t>organizzativo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controllo</w:t>
      </w:r>
      <w:r>
        <w:rPr>
          <w:b/>
          <w:spacing w:val="-6"/>
        </w:rPr>
        <w:t xml:space="preserve"> </w:t>
      </w:r>
      <w:r>
        <w:rPr>
          <w:b/>
        </w:rPr>
        <w:t>dell’attività</w:t>
      </w:r>
      <w:r>
        <w:rPr>
          <w:b/>
          <w:spacing w:val="-6"/>
        </w:rPr>
        <w:t xml:space="preserve"> </w:t>
      </w:r>
      <w:r>
        <w:rPr>
          <w:b/>
        </w:rPr>
        <w:t xml:space="preserve">sportiva della ASD </w:t>
      </w:r>
      <w:r>
        <w:rPr>
          <w:rFonts w:ascii="Times New Roman" w:hAnsi="Times New Roman"/>
          <w:u w:val="thick"/>
        </w:rPr>
        <w:tab/>
      </w:r>
      <w:r>
        <w:rPr>
          <w:b/>
        </w:rPr>
        <w:t>è ufficialmente approvato.</w:t>
      </w:r>
    </w:p>
    <w:p w14:paraId="306CC88D" w14:textId="77777777" w:rsidR="00BC28F6" w:rsidRDefault="00BC28F6">
      <w:pPr>
        <w:pStyle w:val="Corpotesto"/>
        <w:spacing w:before="21"/>
        <w:ind w:left="0"/>
        <w:rPr>
          <w:b/>
        </w:rPr>
      </w:pPr>
    </w:p>
    <w:p w14:paraId="58569892" w14:textId="77777777" w:rsidR="00BC28F6" w:rsidRDefault="00000000">
      <w:pPr>
        <w:pStyle w:val="Corpotesto"/>
        <w:spacing w:line="261" w:lineRule="auto"/>
        <w:ind w:right="111"/>
        <w:jc w:val="both"/>
      </w:pPr>
      <w:r>
        <w:rPr>
          <w:i/>
          <w:u w:val="single"/>
        </w:rPr>
        <w:t>In riferimento al 2 punto</w:t>
      </w:r>
      <w:r>
        <w:rPr>
          <w:i/>
        </w:rPr>
        <w:t xml:space="preserve"> </w:t>
      </w:r>
      <w:r>
        <w:t>viene presentato il codice di condotta per la tutela safeguarding, il quale è stato preparato dal …Inserire il Responsabile per la Tutela Safeguarding…. coinvolgendo i membri del consiglio direttivo,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atleti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migliori</w:t>
      </w:r>
      <w:r>
        <w:rPr>
          <w:spacing w:val="-3"/>
        </w:rPr>
        <w:t xml:space="preserve"> </w:t>
      </w:r>
      <w:r>
        <w:t>pratiche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nazionali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internazionali,</w:t>
      </w:r>
      <w:r>
        <w:rPr>
          <w:spacing w:val="-3"/>
        </w:rPr>
        <w:t xml:space="preserve"> </w:t>
      </w:r>
      <w:r>
        <w:rPr>
          <w:i/>
          <w:u w:val="single"/>
        </w:rPr>
        <w:t>da</w:t>
      </w:r>
      <w:r>
        <w:rPr>
          <w:i/>
        </w:rPr>
        <w:t xml:space="preserve"> </w:t>
      </w:r>
      <w:r>
        <w:rPr>
          <w:i/>
          <w:u w:val="single"/>
        </w:rPr>
        <w:t>approvare entro il 31 agosto 2024</w:t>
      </w:r>
      <w:r>
        <w:t>.</w:t>
      </w:r>
    </w:p>
    <w:p w14:paraId="0D280098" w14:textId="77777777" w:rsidR="00BC28F6" w:rsidRDefault="00000000">
      <w:pPr>
        <w:pStyle w:val="Corpotesto"/>
        <w:spacing w:line="261" w:lineRule="auto"/>
        <w:ind w:right="112"/>
        <w:jc w:val="both"/>
      </w:pPr>
      <w:r>
        <w:t xml:space="preserve">Dopo una discussione approfondita, durante la quale sono state sollevate domande e osservazioni, è stato confermato che il codice di condotta è completo, chiaro e conforme agli obiettivi e ai valori della società </w:t>
      </w:r>
      <w:r>
        <w:rPr>
          <w:spacing w:val="-2"/>
        </w:rPr>
        <w:t>sportiva.</w:t>
      </w:r>
    </w:p>
    <w:p w14:paraId="52AB7BBE" w14:textId="77777777" w:rsidR="00BC28F6" w:rsidRDefault="00000000">
      <w:pPr>
        <w:spacing w:line="261" w:lineRule="auto"/>
        <w:ind w:left="114" w:right="112"/>
        <w:jc w:val="both"/>
        <w:rPr>
          <w:i/>
        </w:rPr>
      </w:pPr>
      <w:r>
        <w:rPr>
          <w:i/>
        </w:rPr>
        <w:t>Il Presidente ha quindi chiesto ai partecipanti se ci fossero ulteriori osservazioni o domande prima di procedere con l'approvazione formale del codice di condotta.</w:t>
      </w:r>
    </w:p>
    <w:p w14:paraId="17B70E87" w14:textId="77777777" w:rsidR="00BC28F6" w:rsidRDefault="00000000">
      <w:pPr>
        <w:spacing w:line="267" w:lineRule="exact"/>
        <w:ind w:left="114"/>
        <w:jc w:val="both"/>
        <w:rPr>
          <w:i/>
        </w:rPr>
      </w:pP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essendoci</w:t>
      </w:r>
      <w:r>
        <w:rPr>
          <w:i/>
          <w:spacing w:val="-2"/>
        </w:rPr>
        <w:t xml:space="preserve"> </w:t>
      </w:r>
      <w:r>
        <w:rPr>
          <w:i/>
        </w:rPr>
        <w:t>ulteriori</w:t>
      </w:r>
      <w:r>
        <w:rPr>
          <w:i/>
          <w:spacing w:val="-2"/>
        </w:rPr>
        <w:t xml:space="preserve"> </w:t>
      </w:r>
      <w:r>
        <w:rPr>
          <w:i/>
        </w:rPr>
        <w:t>commenti,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stato</w:t>
      </w:r>
      <w:r>
        <w:rPr>
          <w:i/>
          <w:spacing w:val="-2"/>
        </w:rPr>
        <w:t xml:space="preserve"> </w:t>
      </w:r>
      <w:r>
        <w:rPr>
          <w:i/>
        </w:rPr>
        <w:t>deciso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procedere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votazione.</w:t>
      </w:r>
    </w:p>
    <w:p w14:paraId="64B51719" w14:textId="77777777" w:rsidR="00BC28F6" w:rsidRDefault="00000000">
      <w:pPr>
        <w:spacing w:before="16"/>
        <w:ind w:left="114"/>
        <w:rPr>
          <w:b/>
        </w:rPr>
      </w:pP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Consiglio</w:t>
      </w:r>
      <w:r>
        <w:rPr>
          <w:b/>
          <w:spacing w:val="-6"/>
        </w:rPr>
        <w:t xml:space="preserve"> </w:t>
      </w:r>
      <w:r>
        <w:rPr>
          <w:b/>
        </w:rPr>
        <w:t>Direttivo</w:t>
      </w:r>
      <w:r>
        <w:rPr>
          <w:b/>
          <w:spacing w:val="-6"/>
        </w:rPr>
        <w:t xml:space="preserve"> </w:t>
      </w:r>
      <w:r>
        <w:rPr>
          <w:b/>
        </w:rPr>
        <w:t>approva</w:t>
      </w:r>
      <w:r>
        <w:rPr>
          <w:b/>
          <w:spacing w:val="-6"/>
        </w:rPr>
        <w:t xml:space="preserve"> </w:t>
      </w:r>
      <w:r>
        <w:rPr>
          <w:b/>
        </w:rPr>
        <w:t>all’unanimità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presenti;</w:t>
      </w:r>
    </w:p>
    <w:p w14:paraId="124413EB" w14:textId="77777777" w:rsidR="00BC28F6" w:rsidRDefault="00000000">
      <w:pPr>
        <w:spacing w:before="23"/>
        <w:ind w:left="114"/>
        <w:rPr>
          <w:b/>
        </w:rPr>
      </w:pP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conseguenza,</w:t>
      </w:r>
      <w:r>
        <w:rPr>
          <w:b/>
          <w:spacing w:val="6"/>
        </w:rPr>
        <w:t xml:space="preserve"> </w:t>
      </w:r>
      <w:r>
        <w:rPr>
          <w:b/>
        </w:rPr>
        <w:t>il</w:t>
      </w:r>
      <w:r>
        <w:rPr>
          <w:b/>
          <w:spacing w:val="6"/>
        </w:rPr>
        <w:t xml:space="preserve"> </w:t>
      </w:r>
      <w:r>
        <w:rPr>
          <w:b/>
        </w:rPr>
        <w:t>Presidente</w:t>
      </w:r>
      <w:r>
        <w:rPr>
          <w:b/>
          <w:spacing w:val="6"/>
        </w:rPr>
        <w:t xml:space="preserve"> </w:t>
      </w:r>
      <w:r>
        <w:rPr>
          <w:b/>
        </w:rPr>
        <w:t>ha</w:t>
      </w:r>
      <w:r>
        <w:rPr>
          <w:b/>
          <w:spacing w:val="6"/>
        </w:rPr>
        <w:t xml:space="preserve"> </w:t>
      </w:r>
      <w:r>
        <w:rPr>
          <w:b/>
        </w:rPr>
        <w:t>dichiarato</w:t>
      </w:r>
      <w:r>
        <w:rPr>
          <w:b/>
          <w:spacing w:val="6"/>
        </w:rPr>
        <w:t xml:space="preserve"> </w:t>
      </w:r>
      <w:r>
        <w:rPr>
          <w:b/>
        </w:rPr>
        <w:t>che</w:t>
      </w:r>
      <w:r>
        <w:rPr>
          <w:b/>
          <w:spacing w:val="6"/>
        </w:rPr>
        <w:t xml:space="preserve"> </w:t>
      </w:r>
      <w:r>
        <w:rPr>
          <w:b/>
        </w:rPr>
        <w:t>il</w:t>
      </w:r>
      <w:r>
        <w:rPr>
          <w:b/>
          <w:spacing w:val="6"/>
        </w:rPr>
        <w:t xml:space="preserve"> </w:t>
      </w:r>
      <w:r>
        <w:rPr>
          <w:b/>
        </w:rPr>
        <w:t>codice</w:t>
      </w:r>
      <w:r>
        <w:rPr>
          <w:b/>
          <w:spacing w:val="7"/>
        </w:rPr>
        <w:t xml:space="preserve"> </w:t>
      </w: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condotta</w:t>
      </w:r>
      <w:r>
        <w:rPr>
          <w:b/>
          <w:spacing w:val="6"/>
        </w:rPr>
        <w:t xml:space="preserve"> </w:t>
      </w:r>
      <w:r>
        <w:rPr>
          <w:b/>
        </w:rPr>
        <w:t>per</w:t>
      </w:r>
      <w:r>
        <w:rPr>
          <w:b/>
          <w:spacing w:val="6"/>
        </w:rPr>
        <w:t xml:space="preserve"> </w:t>
      </w:r>
      <w:r>
        <w:rPr>
          <w:b/>
        </w:rPr>
        <w:t>la</w:t>
      </w:r>
      <w:r>
        <w:rPr>
          <w:b/>
          <w:spacing w:val="6"/>
        </w:rPr>
        <w:t xml:space="preserve"> </w:t>
      </w:r>
      <w:r>
        <w:rPr>
          <w:b/>
        </w:rPr>
        <w:t>tutela</w:t>
      </w:r>
      <w:r>
        <w:rPr>
          <w:b/>
          <w:spacing w:val="6"/>
        </w:rPr>
        <w:t xml:space="preserve"> </w:t>
      </w:r>
      <w:r>
        <w:rPr>
          <w:b/>
        </w:rPr>
        <w:t>safeguarding</w:t>
      </w:r>
      <w:r>
        <w:rPr>
          <w:b/>
          <w:spacing w:val="6"/>
        </w:rPr>
        <w:t xml:space="preserve"> </w:t>
      </w:r>
      <w:r>
        <w:rPr>
          <w:b/>
        </w:rPr>
        <w:t>della</w:t>
      </w:r>
      <w:r>
        <w:rPr>
          <w:b/>
          <w:spacing w:val="6"/>
        </w:rPr>
        <w:t xml:space="preserve"> </w:t>
      </w:r>
      <w:r>
        <w:rPr>
          <w:b/>
          <w:spacing w:val="-5"/>
        </w:rPr>
        <w:t>ASD</w:t>
      </w:r>
    </w:p>
    <w:p w14:paraId="58BCDF2F" w14:textId="77777777" w:rsidR="00BC28F6" w:rsidRDefault="00000000">
      <w:pPr>
        <w:tabs>
          <w:tab w:val="left" w:pos="2633"/>
        </w:tabs>
        <w:spacing w:before="24"/>
        <w:ind w:left="114"/>
        <w:rPr>
          <w:b/>
        </w:rPr>
      </w:pP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è</w:t>
      </w:r>
      <w:r>
        <w:rPr>
          <w:b/>
          <w:spacing w:val="-3"/>
        </w:rPr>
        <w:t xml:space="preserve"> </w:t>
      </w:r>
      <w:r>
        <w:rPr>
          <w:b/>
        </w:rPr>
        <w:t>ufficialmente</w:t>
      </w:r>
      <w:r>
        <w:rPr>
          <w:b/>
          <w:spacing w:val="-3"/>
        </w:rPr>
        <w:t xml:space="preserve"> </w:t>
      </w:r>
      <w:r>
        <w:rPr>
          <w:b/>
        </w:rPr>
        <w:t>approvato.</w:t>
      </w:r>
    </w:p>
    <w:p w14:paraId="60CAEC7B" w14:textId="77777777" w:rsidR="00BC28F6" w:rsidRDefault="00BC28F6">
      <w:pPr>
        <w:pStyle w:val="Corpotesto"/>
        <w:ind w:left="0"/>
        <w:rPr>
          <w:b/>
        </w:rPr>
      </w:pPr>
    </w:p>
    <w:p w14:paraId="63DF25CA" w14:textId="77777777" w:rsidR="00BC28F6" w:rsidRDefault="00BC28F6">
      <w:pPr>
        <w:pStyle w:val="Corpotesto"/>
        <w:spacing w:before="69"/>
        <w:ind w:left="0"/>
        <w:rPr>
          <w:b/>
        </w:rPr>
      </w:pPr>
    </w:p>
    <w:p w14:paraId="02B9A0EF" w14:textId="77777777" w:rsidR="00BC28F6" w:rsidRDefault="00000000">
      <w:pPr>
        <w:pStyle w:val="Corpotesto"/>
        <w:spacing w:line="261" w:lineRule="auto"/>
        <w:ind w:right="112"/>
        <w:jc w:val="both"/>
      </w:pPr>
      <w:r>
        <w:t>Il verbale della riunione, insieme al Modello Organizzativo e di controllo dell’attività sportiva approvato e al codice di condotta approvato, sarà documentato e archiviato per riferimento futuro.</w:t>
      </w:r>
    </w:p>
    <w:p w14:paraId="265FAF8B" w14:textId="77777777" w:rsidR="00BC28F6" w:rsidRDefault="00BC28F6">
      <w:pPr>
        <w:pStyle w:val="Corpotesto"/>
        <w:spacing w:before="21"/>
        <w:ind w:left="0"/>
      </w:pPr>
    </w:p>
    <w:p w14:paraId="3FDE1C40" w14:textId="77777777" w:rsidR="00BC28F6" w:rsidRDefault="00000000">
      <w:pPr>
        <w:pStyle w:val="Corpotesto"/>
        <w:tabs>
          <w:tab w:val="left" w:pos="6479"/>
          <w:tab w:val="left" w:pos="6976"/>
        </w:tabs>
      </w:pPr>
      <w:r>
        <w:t>Non</w:t>
      </w:r>
      <w:r>
        <w:rPr>
          <w:spacing w:val="-1"/>
        </w:rPr>
        <w:t xml:space="preserve"> </w:t>
      </w:r>
      <w:r>
        <w:t>essendoci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discutere,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chiude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:</w:t>
      </w:r>
      <w:r>
        <w:rPr>
          <w:u w:val="single"/>
        </w:rPr>
        <w:tab/>
      </w:r>
    </w:p>
    <w:p w14:paraId="46EE88EF" w14:textId="77777777" w:rsidR="00BC28F6" w:rsidRDefault="00BC28F6">
      <w:pPr>
        <w:pStyle w:val="Corpotesto"/>
        <w:spacing w:before="46"/>
        <w:ind w:left="0"/>
      </w:pPr>
    </w:p>
    <w:p w14:paraId="48080FD1" w14:textId="77777777" w:rsidR="00BC28F6" w:rsidRDefault="00000000">
      <w:pPr>
        <w:pStyle w:val="Corpotesto"/>
      </w:pPr>
      <w:r>
        <w:rPr>
          <w:spacing w:val="-2"/>
        </w:rPr>
        <w:t>Firmato:</w:t>
      </w:r>
    </w:p>
    <w:p w14:paraId="78539A57" w14:textId="77777777" w:rsidR="00BC28F6" w:rsidRDefault="00BC28F6">
      <w:pPr>
        <w:pStyle w:val="Corpotesto"/>
        <w:ind w:left="0"/>
      </w:pPr>
    </w:p>
    <w:p w14:paraId="3A54FE82" w14:textId="77777777" w:rsidR="00BC28F6" w:rsidRDefault="00BC28F6">
      <w:pPr>
        <w:pStyle w:val="Corpotesto"/>
        <w:spacing w:before="70"/>
        <w:ind w:left="0"/>
      </w:pPr>
    </w:p>
    <w:p w14:paraId="69B4814A" w14:textId="77777777" w:rsidR="00BC28F6" w:rsidRDefault="00000000">
      <w:pPr>
        <w:pStyle w:val="Corpotesto"/>
      </w:pP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5"/>
        </w:rPr>
        <w:t>ASD</w:t>
      </w:r>
    </w:p>
    <w:p w14:paraId="4CD0D956" w14:textId="77777777" w:rsidR="00BC28F6" w:rsidRDefault="00BC28F6">
      <w:pPr>
        <w:pStyle w:val="Corpotesto"/>
        <w:ind w:left="0"/>
      </w:pPr>
    </w:p>
    <w:p w14:paraId="032E8FD6" w14:textId="77777777" w:rsidR="00BC28F6" w:rsidRDefault="00BC28F6">
      <w:pPr>
        <w:pStyle w:val="Corpotesto"/>
        <w:spacing w:before="69"/>
        <w:ind w:left="0"/>
      </w:pPr>
    </w:p>
    <w:p w14:paraId="2C50C52F" w14:textId="77777777" w:rsidR="00BC28F6" w:rsidRDefault="00000000">
      <w:pPr>
        <w:pStyle w:val="Corpotesto"/>
      </w:pPr>
      <w:r>
        <w:t>Membro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Direttivo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rPr>
          <w:spacing w:val="-2"/>
        </w:rPr>
        <w:t>Autorizzata</w:t>
      </w:r>
    </w:p>
    <w:sectPr w:rsidR="00BC28F6"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09DB"/>
    <w:multiLevelType w:val="hybridMultilevel"/>
    <w:tmpl w:val="B26C85C0"/>
    <w:lvl w:ilvl="0" w:tplc="A7A4CDA0">
      <w:start w:val="1"/>
      <w:numFmt w:val="decimal"/>
      <w:lvlText w:val="%1."/>
      <w:lvlJc w:val="left"/>
      <w:pPr>
        <w:ind w:left="822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1BEC446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6CC06D3C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2C02C1BE"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 w:tplc="1FCAE174"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 w:tplc="ACE07A0E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D2BCF4E2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328EFA38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E4D2CE5E"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36A22A7"/>
    <w:multiLevelType w:val="hybridMultilevel"/>
    <w:tmpl w:val="2A56706E"/>
    <w:lvl w:ilvl="0" w:tplc="C42C7A7C">
      <w:start w:val="1"/>
      <w:numFmt w:val="decimal"/>
      <w:lvlText w:val="%1."/>
      <w:lvlJc w:val="left"/>
      <w:pPr>
        <w:ind w:left="822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B94D328">
      <w:numFmt w:val="bullet"/>
      <w:lvlText w:val="•"/>
      <w:lvlJc w:val="left"/>
      <w:pPr>
        <w:ind w:left="1724" w:hanging="288"/>
      </w:pPr>
      <w:rPr>
        <w:rFonts w:hint="default"/>
        <w:lang w:val="it-IT" w:eastAsia="en-US" w:bidi="ar-SA"/>
      </w:rPr>
    </w:lvl>
    <w:lvl w:ilvl="2" w:tplc="49D2770E">
      <w:numFmt w:val="bullet"/>
      <w:lvlText w:val="•"/>
      <w:lvlJc w:val="left"/>
      <w:pPr>
        <w:ind w:left="2628" w:hanging="288"/>
      </w:pPr>
      <w:rPr>
        <w:rFonts w:hint="default"/>
        <w:lang w:val="it-IT" w:eastAsia="en-US" w:bidi="ar-SA"/>
      </w:rPr>
    </w:lvl>
    <w:lvl w:ilvl="3" w:tplc="CF7084FC">
      <w:numFmt w:val="bullet"/>
      <w:lvlText w:val="•"/>
      <w:lvlJc w:val="left"/>
      <w:pPr>
        <w:ind w:left="3532" w:hanging="288"/>
      </w:pPr>
      <w:rPr>
        <w:rFonts w:hint="default"/>
        <w:lang w:val="it-IT" w:eastAsia="en-US" w:bidi="ar-SA"/>
      </w:rPr>
    </w:lvl>
    <w:lvl w:ilvl="4" w:tplc="622A4126">
      <w:numFmt w:val="bullet"/>
      <w:lvlText w:val="•"/>
      <w:lvlJc w:val="left"/>
      <w:pPr>
        <w:ind w:left="4436" w:hanging="288"/>
      </w:pPr>
      <w:rPr>
        <w:rFonts w:hint="default"/>
        <w:lang w:val="it-IT" w:eastAsia="en-US" w:bidi="ar-SA"/>
      </w:rPr>
    </w:lvl>
    <w:lvl w:ilvl="5" w:tplc="D30AD6C4">
      <w:numFmt w:val="bullet"/>
      <w:lvlText w:val="•"/>
      <w:lvlJc w:val="left"/>
      <w:pPr>
        <w:ind w:left="5340" w:hanging="288"/>
      </w:pPr>
      <w:rPr>
        <w:rFonts w:hint="default"/>
        <w:lang w:val="it-IT" w:eastAsia="en-US" w:bidi="ar-SA"/>
      </w:rPr>
    </w:lvl>
    <w:lvl w:ilvl="6" w:tplc="D4D48774">
      <w:numFmt w:val="bullet"/>
      <w:lvlText w:val="•"/>
      <w:lvlJc w:val="left"/>
      <w:pPr>
        <w:ind w:left="6244" w:hanging="288"/>
      </w:pPr>
      <w:rPr>
        <w:rFonts w:hint="default"/>
        <w:lang w:val="it-IT" w:eastAsia="en-US" w:bidi="ar-SA"/>
      </w:rPr>
    </w:lvl>
    <w:lvl w:ilvl="7" w:tplc="17D6C132">
      <w:numFmt w:val="bullet"/>
      <w:lvlText w:val="•"/>
      <w:lvlJc w:val="left"/>
      <w:pPr>
        <w:ind w:left="7148" w:hanging="288"/>
      </w:pPr>
      <w:rPr>
        <w:rFonts w:hint="default"/>
        <w:lang w:val="it-IT" w:eastAsia="en-US" w:bidi="ar-SA"/>
      </w:rPr>
    </w:lvl>
    <w:lvl w:ilvl="8" w:tplc="483EF114">
      <w:numFmt w:val="bullet"/>
      <w:lvlText w:val="•"/>
      <w:lvlJc w:val="left"/>
      <w:pPr>
        <w:ind w:left="8052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5B203602"/>
    <w:multiLevelType w:val="hybridMultilevel"/>
    <w:tmpl w:val="782A4984"/>
    <w:lvl w:ilvl="0" w:tplc="BC06AEF2">
      <w:start w:val="1"/>
      <w:numFmt w:val="decimal"/>
      <w:lvlText w:val="%1."/>
      <w:lvlJc w:val="left"/>
      <w:pPr>
        <w:ind w:left="822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908988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B4B05360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23409764"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 w:tplc="440E2A30"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 w:tplc="FC18DE28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3F946DF8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5144FC14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42C264D0"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num w:numId="1" w16cid:durableId="1272470297">
    <w:abstractNumId w:val="2"/>
  </w:num>
  <w:num w:numId="2" w16cid:durableId="968508451">
    <w:abstractNumId w:val="1"/>
  </w:num>
  <w:num w:numId="3" w16cid:durableId="141296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F6"/>
    <w:rsid w:val="005148E2"/>
    <w:rsid w:val="00BC28F6"/>
    <w:rsid w:val="00D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4011"/>
  <w15:docId w15:val="{007EF884-1844-4BA2-BDB1-A355B1A9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</w:style>
  <w:style w:type="paragraph" w:styleId="Paragrafoelenco">
    <w:name w:val="List Paragraph"/>
    <w:basedOn w:val="Normale"/>
    <w:uiPriority w:val="1"/>
    <w:qFormat/>
    <w:pPr>
      <w:spacing w:before="168"/>
      <w:ind w:left="820" w:hanging="3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CONSIGLIO DIRETTIVO_MOC_CC</dc:title>
  <dc:creator>Katia</dc:creator>
  <cp:lastModifiedBy>Federazione Italiana Giochi Tradizionali</cp:lastModifiedBy>
  <cp:revision>2</cp:revision>
  <dcterms:created xsi:type="dcterms:W3CDTF">2024-08-29T08:28:00Z</dcterms:created>
  <dcterms:modified xsi:type="dcterms:W3CDTF">2024-08-29T08:28:00Z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Pages</vt:lpwstr>
  </property>
  <property fmtid="{D5CDD505-2E9C-101B-9397-08002B2CF9AE}" pid="4" name="LastSaved">
    <vt:filetime>2024-08-29T00:00:00Z</vt:filetime>
  </property>
  <property fmtid="{D5CDD505-2E9C-101B-9397-08002B2CF9AE}" pid="5" name="Producer">
    <vt:lpwstr>macOS Versione 14.5 (Build 23F79) Quartz PDFContext</vt:lpwstr>
  </property>
</Properties>
</file>